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71784728" w:rsidP="5CB87479" w:rsidRDefault="71784728" w14:paraId="3A198463" w14:textId="6E905827">
      <w:pPr>
        <w:spacing w:beforeAutospacing="on" w:afterAutospacing="on" w:line="240" w:lineRule="auto"/>
        <w:jc w:val="center"/>
        <w:rPr>
          <w:rFonts w:ascii="Lucida Handwriting" w:hAnsi="Lucida Handwriting" w:eastAsia="Lucida Handwriting" w:cs="Lucida Handwriting"/>
          <w:b w:val="0"/>
          <w:bCs w:val="0"/>
          <w:i w:val="0"/>
          <w:iCs w:val="0"/>
          <w:caps w:val="0"/>
          <w:smallCaps w:val="0"/>
          <w:noProof w:val="0"/>
          <w:color w:val="17365D"/>
          <w:sz w:val="40"/>
          <w:szCs w:val="40"/>
          <w:lang w:val="en-GB"/>
        </w:rPr>
      </w:pPr>
      <w:r w:rsidRPr="5CB87479" w:rsidR="5CB87479">
        <w:rPr>
          <w:rStyle w:val="normaltextrun"/>
          <w:rFonts w:ascii="Lucida Handwriting" w:hAnsi="Lucida Handwriting" w:eastAsia="Lucida Handwriting" w:cs="Lucida Handwriting"/>
          <w:b w:val="0"/>
          <w:bCs w:val="0"/>
          <w:i w:val="0"/>
          <w:iCs w:val="0"/>
          <w:caps w:val="0"/>
          <w:smallCaps w:val="0"/>
          <w:noProof w:val="0"/>
          <w:color w:val="17365D"/>
          <w:sz w:val="40"/>
          <w:szCs w:val="40"/>
          <w:lang w:val="en-US"/>
        </w:rPr>
        <w:t xml:space="preserve"> </w:t>
      </w:r>
      <w:r w:rsidRPr="5CB87479" w:rsidR="5CB87479">
        <w:rPr>
          <w:rStyle w:val="normaltextrun"/>
          <w:rFonts w:ascii="Lucida Handwriting" w:hAnsi="Lucida Handwriting" w:eastAsia="Lucida Handwriting" w:cs="Lucida Handwriting"/>
          <w:b w:val="0"/>
          <w:bCs w:val="0"/>
          <w:i w:val="0"/>
          <w:iCs w:val="0"/>
          <w:caps w:val="0"/>
          <w:smallCaps w:val="0"/>
          <w:noProof w:val="0"/>
          <w:color w:val="17365D"/>
          <w:sz w:val="40"/>
          <w:szCs w:val="40"/>
          <w:lang w:val="en-US"/>
        </w:rPr>
        <w:t>Horne</w:t>
      </w:r>
      <w:r w:rsidRPr="5CB87479" w:rsidR="5CB87479">
        <w:rPr>
          <w:rStyle w:val="normaltextrun"/>
          <w:rFonts w:ascii="Lucida Handwriting" w:hAnsi="Lucida Handwriting" w:eastAsia="Lucida Handwriting" w:cs="Lucida Handwriting"/>
          <w:b w:val="0"/>
          <w:bCs w:val="0"/>
          <w:i w:val="0"/>
          <w:iCs w:val="0"/>
          <w:caps w:val="0"/>
          <w:smallCaps w:val="0"/>
          <w:noProof w:val="0"/>
          <w:color w:val="17365D"/>
          <w:sz w:val="40"/>
          <w:szCs w:val="40"/>
          <w:lang w:val="en-US"/>
        </w:rPr>
        <w:t xml:space="preserve"> Parish Council</w:t>
      </w:r>
      <w:r w:rsidRPr="5CB87479" w:rsidR="5CB87479">
        <w:rPr>
          <w:rStyle w:val="eop"/>
          <w:rFonts w:ascii="Lucida Handwriting" w:hAnsi="Lucida Handwriting" w:eastAsia="Lucida Handwriting" w:cs="Lucida Handwriting"/>
          <w:b w:val="0"/>
          <w:bCs w:val="0"/>
          <w:i w:val="0"/>
          <w:iCs w:val="0"/>
          <w:caps w:val="0"/>
          <w:smallCaps w:val="0"/>
          <w:noProof w:val="0"/>
          <w:color w:val="17365D"/>
          <w:sz w:val="40"/>
          <w:szCs w:val="40"/>
          <w:lang w:val="en-GB"/>
        </w:rPr>
        <w:t> </w:t>
      </w:r>
    </w:p>
    <w:p w:rsidR="71784728" w:rsidP="4F64C046" w:rsidRDefault="71784728" w14:paraId="51D99ECA" w14:textId="434701C8">
      <w:pPr>
        <w:spacing w:beforeAutospacing="on" w:afterAutospacing="on" w:line="240" w:lineRule="auto"/>
        <w:jc w:val="center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</w:pPr>
      <w:r w:rsidRPr="4F64C046" w:rsidR="4F64C046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Clerk: Angela Baker 1 Newhouse Terrace Station Road, Edenbridge, Kent TN8 6HJ</w:t>
      </w:r>
      <w:r w:rsidRPr="4F64C046" w:rsidR="4F64C046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> </w:t>
      </w:r>
    </w:p>
    <w:p w:rsidR="71784728" w:rsidP="1AD56A84" w:rsidRDefault="71784728" w14:paraId="7AF1280C" w14:textId="5F817F6E">
      <w:pPr>
        <w:spacing w:beforeAutospacing="on" w:afterAutospacing="on" w:line="240" w:lineRule="auto"/>
        <w:jc w:val="center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</w:pPr>
      <w:r w:rsidRPr="1AD56A84" w:rsidR="1AD56A84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Tel:  07823338661 Email: </w:t>
      </w:r>
      <w:hyperlink r:id="R623cb52f4e1c4978">
        <w:r w:rsidRPr="1AD56A84" w:rsidR="1AD56A84">
          <w:rPr>
            <w:rStyle w:val="Hyperlink"/>
            <w:rFonts w:ascii="Calibri Light" w:hAnsi="Calibri Light" w:eastAsia="Calibri Light" w:cs="Calibri Ligh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horneparishcouncil@hotmail.co.uk</w:t>
        </w:r>
      </w:hyperlink>
      <w:r w:rsidRPr="1AD56A84" w:rsidR="1AD56A84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> </w:t>
      </w:r>
    </w:p>
    <w:p w:rsidR="009C18F9" w:rsidP="4F64C046" w:rsidRDefault="009C18F9" w14:paraId="6A7D7A7C" w14:textId="77777777" w14:noSpellErr="1">
      <w:pPr>
        <w:jc w:val="center"/>
        <w:rPr>
          <w:rFonts w:ascii="Carlito" w:hAnsi="Carlito" w:eastAsia="Carlito" w:cs="Carlito"/>
          <w:b w:val="1"/>
          <w:bCs w:val="1"/>
          <w:sz w:val="20"/>
          <w:szCs w:val="20"/>
        </w:rPr>
      </w:pPr>
      <w:r w:rsidRPr="4F64C046" w:rsidR="4F64C046">
        <w:rPr>
          <w:rFonts w:ascii="Carlito" w:hAnsi="Carlito"/>
          <w:b w:val="1"/>
          <w:bCs w:val="1"/>
          <w:sz w:val="20"/>
          <w:szCs w:val="20"/>
        </w:rPr>
        <w:t xml:space="preserve">Members are summoned to the </w:t>
      </w:r>
    </w:p>
    <w:p w:rsidR="009C18F9" w:rsidP="4F64C046" w:rsidRDefault="009C18F9" w14:paraId="6AD0C920" w14:textId="5695D60F">
      <w:pPr>
        <w:jc w:val="center"/>
        <w:rPr>
          <w:rFonts w:ascii="Carlito" w:hAnsi="Carlito" w:eastAsia="Carlito" w:cs="Carlito"/>
          <w:b w:val="1"/>
          <w:bCs w:val="1"/>
          <w:sz w:val="20"/>
          <w:szCs w:val="20"/>
        </w:rPr>
      </w:pPr>
      <w:r w:rsidRPr="2A31BE0F" w:rsidR="2A31BE0F">
        <w:rPr>
          <w:rFonts w:ascii="Carlito" w:hAnsi="Carlito"/>
          <w:b w:val="1"/>
          <w:bCs w:val="1"/>
          <w:sz w:val="20"/>
          <w:szCs w:val="20"/>
        </w:rPr>
        <w:t xml:space="preserve">Full Council meeting of Horne Parish Council </w:t>
      </w:r>
    </w:p>
    <w:p w:rsidR="009C18F9" w:rsidP="5CB87479" w:rsidRDefault="009C18F9" w14:paraId="66C0C7E9" w14:textId="30C8C27C">
      <w:pPr>
        <w:jc w:val="center"/>
        <w:rPr>
          <w:rFonts w:ascii="Carlito" w:hAnsi="Carlito"/>
          <w:b w:val="1"/>
          <w:bCs w:val="1"/>
          <w:sz w:val="20"/>
          <w:szCs w:val="20"/>
        </w:rPr>
      </w:pPr>
      <w:r w:rsidRPr="39D47A3E" w:rsidR="39D47A3E">
        <w:rPr>
          <w:rFonts w:ascii="Carlito" w:hAnsi="Carlito"/>
          <w:b w:val="1"/>
          <w:bCs w:val="1"/>
          <w:sz w:val="20"/>
          <w:szCs w:val="20"/>
        </w:rPr>
        <w:t xml:space="preserve">to be held on Monday </w:t>
      </w:r>
      <w:bookmarkStart w:name="_Int_ENm81782" w:id="2047952602"/>
      <w:r w:rsidRPr="39D47A3E" w:rsidR="39D47A3E">
        <w:rPr>
          <w:rFonts w:ascii="Carlito" w:hAnsi="Carlito"/>
          <w:b w:val="1"/>
          <w:bCs w:val="1"/>
          <w:sz w:val="20"/>
          <w:szCs w:val="20"/>
        </w:rPr>
        <w:t>21st</w:t>
      </w:r>
      <w:bookmarkEnd w:id="2047952602"/>
      <w:r w:rsidRPr="39D47A3E" w:rsidR="39D47A3E">
        <w:rPr>
          <w:rFonts w:ascii="Carlito" w:hAnsi="Carlito"/>
          <w:b w:val="1"/>
          <w:bCs w:val="1"/>
          <w:sz w:val="20"/>
          <w:szCs w:val="20"/>
        </w:rPr>
        <w:t xml:space="preserve"> </w:t>
      </w:r>
      <w:r w:rsidRPr="39D47A3E" w:rsidR="39D47A3E">
        <w:rPr>
          <w:rFonts w:ascii="Carlito" w:hAnsi="Carlito"/>
          <w:b w:val="1"/>
          <w:bCs w:val="1"/>
          <w:sz w:val="20"/>
          <w:szCs w:val="20"/>
        </w:rPr>
        <w:t>November  7.30</w:t>
      </w:r>
    </w:p>
    <w:p w:rsidR="3577E08A" w:rsidP="41F5B701" w:rsidRDefault="3577E08A" w14:paraId="19B28FE0" w14:textId="7AB39601">
      <w:pPr>
        <w:jc w:val="center"/>
        <w:rPr>
          <w:rFonts w:ascii="Carlito" w:hAnsi="Carlito"/>
          <w:b w:val="1"/>
          <w:bCs w:val="1"/>
          <w:sz w:val="20"/>
          <w:szCs w:val="20"/>
        </w:rPr>
      </w:pPr>
      <w:proofErr w:type="spellStart"/>
      <w:r w:rsidRPr="6ECDEA90" w:rsidR="6ECDEA90">
        <w:rPr>
          <w:rFonts w:ascii="Carlito" w:hAnsi="Carlito"/>
          <w:b w:val="1"/>
          <w:bCs w:val="1"/>
          <w:sz w:val="20"/>
          <w:szCs w:val="20"/>
        </w:rPr>
        <w:t>Newchapel</w:t>
      </w:r>
      <w:proofErr w:type="spellEnd"/>
      <w:r w:rsidRPr="6ECDEA90" w:rsidR="6ECDEA90">
        <w:rPr>
          <w:rFonts w:ascii="Carlito" w:hAnsi="Carlito"/>
          <w:b w:val="1"/>
          <w:bCs w:val="1"/>
          <w:sz w:val="20"/>
          <w:szCs w:val="20"/>
        </w:rPr>
        <w:t xml:space="preserve"> Cricket Pavillion </w:t>
      </w:r>
    </w:p>
    <w:p w:rsidR="6ECDEA90" w:rsidP="6ECDEA90" w:rsidRDefault="6ECDEA90" w14:paraId="6D4679B4" w14:textId="45682DD8">
      <w:pPr>
        <w:pStyle w:val="Normal"/>
        <w:jc w:val="center"/>
        <w:rPr>
          <w:rFonts w:ascii="Carlito" w:hAnsi="Carlito"/>
          <w:b w:val="1"/>
          <w:bCs w:val="1"/>
          <w:sz w:val="20"/>
          <w:szCs w:val="20"/>
        </w:rPr>
      </w:pPr>
      <w:r w:rsidRPr="6ECDEA90" w:rsidR="6ECDEA90">
        <w:rPr>
          <w:rFonts w:ascii="Carlito" w:hAnsi="Carlito"/>
          <w:b w:val="1"/>
          <w:bCs w:val="1"/>
          <w:sz w:val="20"/>
          <w:szCs w:val="20"/>
        </w:rPr>
        <w:t>RH7 6LZ</w:t>
      </w:r>
    </w:p>
    <w:p w:rsidRPr="006B0569" w:rsidR="009C18F9" w:rsidP="009C18F9" w:rsidRDefault="009C18F9" w14:paraId="0159A79E" w14:textId="77777777">
      <w:pPr>
        <w:rPr>
          <w:rFonts w:ascii="Calibri Light" w:hAnsi="Calibri Light" w:eastAsia="Calibri Light" w:cs="Calibri Light"/>
          <w:sz w:val="20"/>
          <w:szCs w:val="20"/>
        </w:rPr>
      </w:pPr>
      <w:r w:rsidRPr="006B0569">
        <w:rPr>
          <w:rFonts w:ascii="Calibri Light" w:hAnsi="Calibri Light"/>
          <w:sz w:val="20"/>
          <w:szCs w:val="20"/>
        </w:rPr>
        <w:t>Angela Baker, Clerk</w:t>
      </w:r>
    </w:p>
    <w:p w:rsidR="009C18F9" w:rsidP="009C18F9" w:rsidRDefault="009C18F9" w14:paraId="677FFADD" w14:textId="77777777">
      <w:pPr>
        <w:jc w:val="center"/>
        <w:rPr>
          <w:rFonts w:ascii="Carlito" w:hAnsi="Carlito" w:eastAsia="Carlito" w:cs="Carlito"/>
          <w:b/>
          <w:bCs/>
        </w:rPr>
      </w:pPr>
      <w:r>
        <w:rPr>
          <w:rFonts w:ascii="Carlito" w:hAnsi="Carlito"/>
          <w:b/>
          <w:bCs/>
        </w:rPr>
        <w:t>A G E N D A</w:t>
      </w:r>
    </w:p>
    <w:p w:rsidR="009C18F9" w:rsidP="75D76DF6" w:rsidRDefault="009C18F9" w14:paraId="33C7DF68" w14:textId="7EAF1EC1">
      <w:pPr>
        <w:jc w:val="center"/>
        <w:rPr>
          <w:rFonts w:ascii="Calibri Light" w:hAnsi="Calibri Light" w:eastAsia="Calibri Light" w:cs="Calibri Light"/>
          <w:color w:val="FF0000"/>
          <w:sz w:val="18"/>
          <w:szCs w:val="18"/>
        </w:rPr>
      </w:pPr>
    </w:p>
    <w:p w:rsidR="009C18F9" w:rsidP="75D76DF6" w:rsidRDefault="009C18F9" w14:paraId="15D26609" w14:textId="77777777" w14:noSpellErr="1">
      <w:pPr>
        <w:numPr>
          <w:ilvl w:val="0"/>
          <w:numId w:val="2"/>
        </w:num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18"/>
          <w:szCs w:val="18"/>
        </w:rPr>
      </w:pP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18"/>
          <w:szCs w:val="18"/>
        </w:rPr>
        <w:t>TO RECEIVE APOLOGIES FOR ABSENCE</w:t>
      </w:r>
    </w:p>
    <w:p w:rsidR="3577E08A" w:rsidP="75D76DF6" w:rsidRDefault="3577E08A" w14:paraId="2EBA9559" w14:textId="4F62C63B" w14:noSpellErr="1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18"/>
          <w:szCs w:val="18"/>
        </w:rPr>
      </w:pPr>
    </w:p>
    <w:p w:rsidR="009C18F9" w:rsidP="75D76DF6" w:rsidRDefault="009C18F9" w14:paraId="181B7116" w14:textId="77777777" w14:noSpellErr="1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18"/>
          <w:szCs w:val="18"/>
        </w:rPr>
      </w:pP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18"/>
          <w:szCs w:val="18"/>
        </w:rPr>
        <w:t>2. DECLARATIONS OF INTERESTS OR PREDETERMINATION</w:t>
      </w:r>
    </w:p>
    <w:p w:rsidR="009C18F9" w:rsidP="75D76DF6" w:rsidRDefault="009C18F9" w14:paraId="6FCE0EA3" w14:textId="77777777" w14:noSpellErr="1">
      <w:pPr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</w:pPr>
    </w:p>
    <w:p w:rsidR="009C18F9" w:rsidP="75D76DF6" w:rsidRDefault="009C18F9" w14:paraId="4F148584" w14:textId="65EEA649">
      <w:pPr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</w:pP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  <w:t xml:space="preserve">The disclosure must include the nature of the interest. If an interest becomes 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  <w:t>apparent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  <w:t xml:space="preserve"> to a member 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  <w:t>during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  <w:t xml:space="preserve"> a meeting that has not been 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  <w:t>disclosed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  <w:t xml:space="preserve"> under this item, the member must 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  <w:t>immediately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  <w:t xml:space="preserve"> 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  <w:t>disclose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  <w:t xml:space="preserve"> it.</w:t>
      </w:r>
    </w:p>
    <w:p w:rsidR="3577E08A" w:rsidP="75D76DF6" w:rsidRDefault="3577E08A" w14:paraId="0D4EECAD" w14:textId="6D8380E8" w14:noSpellErr="1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</w:pPr>
    </w:p>
    <w:p w:rsidR="3577E08A" w:rsidP="75D76DF6" w:rsidRDefault="3577E08A" w14:paraId="37E3E612" w14:textId="611A3CC3">
      <w:pPr>
        <w:pStyle w:val="Normal"/>
        <w:spacing w:after="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</w:p>
    <w:p w:rsidR="009C18F9" w:rsidP="75D76DF6" w:rsidRDefault="009C18F9" w14:paraId="45812FB2" w14:textId="0DEE8CD0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18"/>
          <w:szCs w:val="18"/>
        </w:rPr>
      </w:pP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18"/>
          <w:szCs w:val="18"/>
        </w:rPr>
        <w:t>3. PUBLIC QUESTIONS AND STATEMENTS</w:t>
      </w:r>
    </w:p>
    <w:p w:rsidR="009C18F9" w:rsidP="75D76DF6" w:rsidRDefault="009C18F9" w14:paraId="080F9443" w14:textId="77777777" w14:noSpellErr="1">
      <w:pPr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</w:pPr>
    </w:p>
    <w:p w:rsidR="009C18F9" w:rsidP="75D76DF6" w:rsidRDefault="009C18F9" w14:paraId="58B78496" w14:textId="7A16DEE7">
      <w:pPr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</w:pP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  <w:t xml:space="preserve">Members of the public, and members with prejudicial interests on items on the 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  <w:t>agenda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  <w:t xml:space="preserve">, may make representations, answer, ask questions and give evidence at this meeting in respect of items on the 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  <w:t>agenda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  <w:t xml:space="preserve">. The total time 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  <w:t>designated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  <w:t xml:space="preserve"> for public questions shall not exceed Ten minutes unless directed by the Chairman of the meeting.</w:t>
      </w:r>
    </w:p>
    <w:p w:rsidR="3577E08A" w:rsidP="75D76DF6" w:rsidRDefault="3577E08A" w14:paraId="7EF5CED1" w14:textId="3A77D8D1" w14:noSpellErr="1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</w:pPr>
    </w:p>
    <w:p w:rsidR="009C18F9" w:rsidP="75D76DF6" w:rsidRDefault="009C18F9" w14:paraId="3478A430" w14:textId="7102CC76">
      <w:pPr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</w:pP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18"/>
          <w:szCs w:val="18"/>
        </w:rPr>
        <w:t xml:space="preserve">4. TO RECEIVE, ADOPT AND SIGN THE MINUTES OF THE COUNCIL MEETING HELD ON 17 October 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18"/>
          <w:szCs w:val="18"/>
        </w:rPr>
        <w:t xml:space="preserve">2022  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  <w:t>(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  <w:t>previously distributed)</w:t>
      </w:r>
    </w:p>
    <w:p w:rsidR="009C18F9" w:rsidP="75D76DF6" w:rsidRDefault="009C18F9" w14:paraId="005B6462" w14:textId="53D68213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18"/>
          <w:szCs w:val="18"/>
        </w:rPr>
      </w:pPr>
    </w:p>
    <w:p w:rsidR="009C18F9" w:rsidP="75D76DF6" w:rsidRDefault="009C18F9" w14:paraId="133F81FC" w14:textId="3DAA8B6D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18"/>
          <w:szCs w:val="18"/>
        </w:rPr>
      </w:pP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18"/>
          <w:szCs w:val="18"/>
        </w:rPr>
        <w:t>5. TO RECEIVE COUNTY AND DISTRICT COUNCILLOR REPORTS</w:t>
      </w:r>
    </w:p>
    <w:p w:rsidR="009C18F9" w:rsidP="75D76DF6" w:rsidRDefault="009C18F9" w14:paraId="066A4B09" w14:textId="7E386F70">
      <w:pPr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</w:pP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  <w:t>5.1 County Councillors</w:t>
      </w:r>
    </w:p>
    <w:p w:rsidR="009C18F9" w:rsidP="75D76DF6" w:rsidRDefault="009C18F9" w14:paraId="7CD150B4" w14:textId="254A5FD6">
      <w:pPr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</w:pP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  <w:t>5.2 District Councillors</w:t>
      </w:r>
    </w:p>
    <w:p w:rsidR="3577E08A" w:rsidP="75D76DF6" w:rsidRDefault="3577E08A" w14:paraId="6E09FE2B" w14:textId="33AE746D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18"/>
          <w:szCs w:val="18"/>
        </w:rPr>
      </w:pPr>
    </w:p>
    <w:p w:rsidR="009C18F9" w:rsidP="75D76DF6" w:rsidRDefault="009C18F9" w14:paraId="0511F764" w14:textId="5622C51A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18"/>
          <w:szCs w:val="18"/>
        </w:rPr>
      </w:pP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18"/>
          <w:szCs w:val="18"/>
        </w:rPr>
        <w:t xml:space="preserve">6. MATTERS ARISING FROM THE MINUTES FOR REPORT AND NOT ELSEWHERE ON THE AGENDA - </w:t>
      </w:r>
    </w:p>
    <w:p w:rsidR="64DC668E" w:rsidP="75D76DF6" w:rsidRDefault="64DC668E" w14:paraId="3058E427" w14:textId="3A2057B9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18"/>
          <w:szCs w:val="18"/>
        </w:rPr>
      </w:pP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18"/>
          <w:szCs w:val="18"/>
        </w:rPr>
        <w:t xml:space="preserve">Phone box – Handy man has been instructed – due to inclement weather he has 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18"/>
          <w:szCs w:val="18"/>
        </w:rPr>
        <w:t>advised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18"/>
          <w:szCs w:val="18"/>
        </w:rPr>
        <w:t xml:space="preserve"> he may not start straight 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18"/>
          <w:szCs w:val="18"/>
        </w:rPr>
        <w:t>away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18"/>
          <w:szCs w:val="18"/>
        </w:rPr>
        <w:t xml:space="preserve"> and these works may have to wait till early 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18"/>
          <w:szCs w:val="18"/>
        </w:rPr>
        <w:t>spring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18"/>
          <w:szCs w:val="18"/>
        </w:rPr>
        <w:t>.</w:t>
      </w:r>
    </w:p>
    <w:p w:rsidR="75D76DF6" w:rsidP="75D76DF6" w:rsidRDefault="75D76DF6" w14:paraId="27EB7BE2" w14:textId="1344FB45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18"/>
          <w:szCs w:val="18"/>
        </w:rPr>
      </w:pP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18"/>
          <w:szCs w:val="18"/>
        </w:rPr>
        <w:t>Reminder – Litter pick Saturday 19/11/22</w:t>
      </w:r>
    </w:p>
    <w:p w:rsidR="044A4A8F" w:rsidP="75D76DF6" w:rsidRDefault="044A4A8F" w14:paraId="17E0A26F" w14:textId="1859F4A2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18"/>
          <w:szCs w:val="18"/>
        </w:rPr>
      </w:pPr>
    </w:p>
    <w:p w:rsidR="41F5B701" w:rsidP="75D76DF6" w:rsidRDefault="41F5B701" w14:paraId="2542055F" w14:textId="50FF754C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18"/>
          <w:szCs w:val="18"/>
        </w:rPr>
      </w:pP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18"/>
          <w:szCs w:val="18"/>
        </w:rPr>
        <w:t>7 .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18"/>
          <w:szCs w:val="18"/>
        </w:rPr>
        <w:t xml:space="preserve"> ADMINISTRATION </w:t>
      </w:r>
    </w:p>
    <w:p w:rsidR="475629D6" w:rsidP="75D76DF6" w:rsidRDefault="475629D6" w14:paraId="7257A6A2" w14:textId="68C8EBB8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18"/>
          <w:szCs w:val="18"/>
        </w:rPr>
      </w:pP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18"/>
          <w:szCs w:val="18"/>
        </w:rPr>
        <w:t xml:space="preserve">To approve the Pay scale increment for the clerk 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18"/>
          <w:szCs w:val="18"/>
        </w:rPr>
        <w:t>from  NJC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18"/>
          <w:szCs w:val="18"/>
        </w:rPr>
        <w:t xml:space="preserve"> level 19 to 20 in line with the NJC pay scale award – To be back dated to April 2022 Delay in the annual pay award was due to the trade unions not in agreement with first offer.</w:t>
      </w:r>
    </w:p>
    <w:p w:rsidR="475629D6" w:rsidP="75D76DF6" w:rsidRDefault="475629D6" w14:paraId="0FB8EDFC" w14:textId="1FDCEF7B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18"/>
          <w:szCs w:val="18"/>
        </w:rPr>
      </w:pP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18"/>
          <w:szCs w:val="18"/>
        </w:rPr>
        <w:t xml:space="preserve">NALC letter with pay scales increase circulated to all 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18"/>
          <w:szCs w:val="18"/>
        </w:rPr>
        <w:t>cllrs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18"/>
          <w:szCs w:val="18"/>
        </w:rPr>
        <w:t xml:space="preserve">. </w:t>
      </w:r>
    </w:p>
    <w:p w:rsidR="41F5B701" w:rsidP="527BA820" w:rsidRDefault="41F5B701" w14:paraId="6A1488F3" w14:textId="7801A039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18"/>
          <w:szCs w:val="18"/>
        </w:rPr>
      </w:pP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18"/>
          <w:szCs w:val="18"/>
        </w:rPr>
        <w:t xml:space="preserve">Do 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18"/>
          <w:szCs w:val="18"/>
        </w:rPr>
        <w:t xml:space="preserve">members approve the pay scale increment 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18"/>
          <w:szCs w:val="18"/>
        </w:rPr>
        <w:t>award ?</w:t>
      </w:r>
    </w:p>
    <w:p w:rsidR="527BA820" w:rsidP="527BA820" w:rsidRDefault="527BA820" w14:paraId="1ED1F818" w14:textId="612D2E74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18"/>
          <w:szCs w:val="18"/>
        </w:rPr>
      </w:pPr>
    </w:p>
    <w:p w:rsidR="527BA820" w:rsidP="527BA820" w:rsidRDefault="527BA820" w14:paraId="0803B386" w14:textId="3F1FBC0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  <w:r w:rsidRPr="527BA820" w:rsidR="527BA82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  <w:t>8. PLANNING</w:t>
      </w:r>
    </w:p>
    <w:p w:rsidR="527BA820" w:rsidP="044A4A8F" w:rsidRDefault="527BA820" w14:paraId="1F29042D" w14:textId="2E8D2264">
      <w:pPr>
        <w:pStyle w:val="Normal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1515"/>
        <w:gridCol w:w="6810"/>
      </w:tblGrid>
      <w:tr w:rsidR="044A4A8F" w:rsidTr="044A4A8F" w14:paraId="30A423BA">
        <w:tc>
          <w:tcPr>
            <w:tcW w:w="1515" w:type="dxa"/>
            <w:tcMar>
              <w:left w:w="108" w:type="dxa"/>
              <w:right w:w="108" w:type="dxa"/>
            </w:tcMar>
            <w:vAlign w:val="top"/>
          </w:tcPr>
          <w:p w:rsidR="044A4A8F" w:rsidP="044A4A8F" w:rsidRDefault="044A4A8F" w14:paraId="557A5527" w14:textId="11CE0539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44A4A8F" w:rsidR="044A4A8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 xml:space="preserve"> Application:</w:t>
            </w:r>
          </w:p>
        </w:tc>
        <w:tc>
          <w:tcPr>
            <w:tcW w:w="6810" w:type="dxa"/>
            <w:tcMar>
              <w:left w:w="108" w:type="dxa"/>
              <w:right w:w="108" w:type="dxa"/>
            </w:tcMar>
            <w:vAlign w:val="top"/>
          </w:tcPr>
          <w:p w:rsidR="044A4A8F" w:rsidP="044A4A8F" w:rsidRDefault="044A4A8F" w14:paraId="5F71D0BF" w14:textId="5900137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44A4A8F" w:rsidR="044A4A8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2022/1197</w:t>
            </w:r>
          </w:p>
        </w:tc>
      </w:tr>
      <w:tr w:rsidR="044A4A8F" w:rsidTr="044A4A8F" w14:paraId="707DF367">
        <w:tc>
          <w:tcPr>
            <w:tcW w:w="1515" w:type="dxa"/>
            <w:tcMar>
              <w:left w:w="108" w:type="dxa"/>
              <w:right w:w="108" w:type="dxa"/>
            </w:tcMar>
            <w:vAlign w:val="top"/>
          </w:tcPr>
          <w:p w:rsidR="044A4A8F" w:rsidP="044A4A8F" w:rsidRDefault="044A4A8F" w14:paraId="08169AEC" w14:textId="074123AD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44A4A8F" w:rsidR="044A4A8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Proposal:</w:t>
            </w:r>
          </w:p>
        </w:tc>
        <w:tc>
          <w:tcPr>
            <w:tcW w:w="6810" w:type="dxa"/>
            <w:tcMar>
              <w:left w:w="108" w:type="dxa"/>
              <w:right w:w="108" w:type="dxa"/>
            </w:tcMar>
            <w:vAlign w:val="top"/>
          </w:tcPr>
          <w:p w:rsidR="044A4A8F" w:rsidP="044A4A8F" w:rsidRDefault="044A4A8F" w14:paraId="7400F540" w14:textId="4656C4B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44A4A8F" w:rsidR="044A4A8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Erection of replacement 2.8m high solid metal fencing around tennis court for maintenance purposes and siting of mobile home (Certificate of Lawfulness for a Proposed Use or Development).</w:t>
            </w:r>
          </w:p>
        </w:tc>
      </w:tr>
      <w:tr w:rsidR="044A4A8F" w:rsidTr="044A4A8F" w14:paraId="268C25CD">
        <w:tc>
          <w:tcPr>
            <w:tcW w:w="1515" w:type="dxa"/>
            <w:tcMar>
              <w:left w:w="108" w:type="dxa"/>
              <w:right w:w="108" w:type="dxa"/>
            </w:tcMar>
            <w:vAlign w:val="top"/>
          </w:tcPr>
          <w:p w:rsidR="044A4A8F" w:rsidP="044A4A8F" w:rsidRDefault="044A4A8F" w14:paraId="384DFA83" w14:textId="494A9FD6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44A4A8F" w:rsidR="044A4A8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Location:</w:t>
            </w:r>
          </w:p>
        </w:tc>
        <w:tc>
          <w:tcPr>
            <w:tcW w:w="6810" w:type="dxa"/>
            <w:tcMar>
              <w:left w:w="108" w:type="dxa"/>
              <w:right w:w="108" w:type="dxa"/>
            </w:tcMar>
            <w:vAlign w:val="top"/>
          </w:tcPr>
          <w:p w:rsidR="044A4A8F" w:rsidP="044A4A8F" w:rsidRDefault="044A4A8F" w14:paraId="202F2EDC" w14:textId="31BDB7D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44A4A8F" w:rsidR="044A4A8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The Cupressus, East Park Lane, Newchapel, Lingfield, Surrey, RH7 6HS</w:t>
            </w:r>
          </w:p>
        </w:tc>
      </w:tr>
    </w:tbl>
    <w:p w:rsidR="527BA820" w:rsidP="044A4A8F" w:rsidRDefault="527BA820" w14:paraId="1F729666" w14:textId="5F57BBB9">
      <w:pPr>
        <w:pStyle w:val="Normal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</w:p>
    <w:p w:rsidR="527BA820" w:rsidP="527BA820" w:rsidRDefault="527BA820" w14:paraId="3D76CB9E" w14:textId="7AA6E612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1515"/>
        <w:gridCol w:w="6810"/>
      </w:tblGrid>
      <w:tr w:rsidR="044A4A8F" w:rsidTr="044A4A8F" w14:paraId="02A3AC3F">
        <w:tc>
          <w:tcPr>
            <w:tcW w:w="1515" w:type="dxa"/>
            <w:tcMar>
              <w:left w:w="108" w:type="dxa"/>
              <w:right w:w="108" w:type="dxa"/>
            </w:tcMar>
            <w:vAlign w:val="top"/>
          </w:tcPr>
          <w:p w:rsidR="044A4A8F" w:rsidP="044A4A8F" w:rsidRDefault="044A4A8F" w14:paraId="73C0B9D4" w14:textId="412169BC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44A4A8F" w:rsidR="044A4A8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Application:</w:t>
            </w:r>
          </w:p>
        </w:tc>
        <w:tc>
          <w:tcPr>
            <w:tcW w:w="6810" w:type="dxa"/>
            <w:tcMar>
              <w:left w:w="108" w:type="dxa"/>
              <w:right w:w="108" w:type="dxa"/>
            </w:tcMar>
            <w:vAlign w:val="top"/>
          </w:tcPr>
          <w:p w:rsidR="044A4A8F" w:rsidP="044A4A8F" w:rsidRDefault="044A4A8F" w14:paraId="5D2A2348" w14:textId="7735AEC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44A4A8F" w:rsidR="044A4A8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2022/1171</w:t>
            </w:r>
          </w:p>
        </w:tc>
      </w:tr>
      <w:tr w:rsidR="044A4A8F" w:rsidTr="044A4A8F" w14:paraId="35E7318F">
        <w:tc>
          <w:tcPr>
            <w:tcW w:w="1515" w:type="dxa"/>
            <w:tcMar>
              <w:left w:w="108" w:type="dxa"/>
              <w:right w:w="108" w:type="dxa"/>
            </w:tcMar>
            <w:vAlign w:val="top"/>
          </w:tcPr>
          <w:p w:rsidR="044A4A8F" w:rsidP="044A4A8F" w:rsidRDefault="044A4A8F" w14:paraId="3F1A18BC" w14:textId="46FC771C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44A4A8F" w:rsidR="044A4A8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Proposal:</w:t>
            </w:r>
          </w:p>
        </w:tc>
        <w:tc>
          <w:tcPr>
            <w:tcW w:w="6810" w:type="dxa"/>
            <w:tcMar>
              <w:left w:w="108" w:type="dxa"/>
              <w:right w:w="108" w:type="dxa"/>
            </w:tcMar>
            <w:vAlign w:val="top"/>
          </w:tcPr>
          <w:p w:rsidR="044A4A8F" w:rsidP="044A4A8F" w:rsidRDefault="044A4A8F" w14:paraId="18C4FF44" w14:textId="64136F2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44A4A8F" w:rsidR="044A4A8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Creation of an access onto Croydon Barn Lane (Application for a Certificate of Lawful Development for a Proposed Use or Development)</w:t>
            </w:r>
          </w:p>
        </w:tc>
      </w:tr>
      <w:tr w:rsidR="044A4A8F" w:rsidTr="044A4A8F" w14:paraId="75B9B986">
        <w:tc>
          <w:tcPr>
            <w:tcW w:w="1515" w:type="dxa"/>
            <w:tcMar>
              <w:left w:w="108" w:type="dxa"/>
              <w:right w:w="108" w:type="dxa"/>
            </w:tcMar>
            <w:vAlign w:val="top"/>
          </w:tcPr>
          <w:p w:rsidR="044A4A8F" w:rsidP="044A4A8F" w:rsidRDefault="044A4A8F" w14:paraId="558A23B0" w14:textId="5EB4C78B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44A4A8F" w:rsidR="044A4A8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Location:</w:t>
            </w:r>
          </w:p>
        </w:tc>
        <w:tc>
          <w:tcPr>
            <w:tcW w:w="6810" w:type="dxa"/>
            <w:tcMar>
              <w:left w:w="108" w:type="dxa"/>
              <w:right w:w="108" w:type="dxa"/>
            </w:tcMar>
            <w:vAlign w:val="top"/>
          </w:tcPr>
          <w:p w:rsidR="044A4A8F" w:rsidP="044A4A8F" w:rsidRDefault="044A4A8F" w14:paraId="1DBD687A" w14:textId="038E178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44A4A8F" w:rsidR="044A4A8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Short Acre Farm, Croydon Barn Lane, Horne, Horley, Surrey, RH6 9JY</w:t>
            </w:r>
          </w:p>
        </w:tc>
      </w:tr>
    </w:tbl>
    <w:p w:rsidR="044A4A8F" w:rsidP="044A4A8F" w:rsidRDefault="044A4A8F" w14:paraId="29D81B94" w14:textId="12FCF4D2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1515"/>
        <w:gridCol w:w="6810"/>
      </w:tblGrid>
      <w:tr w:rsidR="044A4A8F" w:rsidTr="044A4A8F" w14:paraId="1231667A">
        <w:tc>
          <w:tcPr>
            <w:tcW w:w="1515" w:type="dxa"/>
            <w:tcMar>
              <w:left w:w="108" w:type="dxa"/>
              <w:right w:w="108" w:type="dxa"/>
            </w:tcMar>
            <w:vAlign w:val="top"/>
          </w:tcPr>
          <w:p w:rsidR="044A4A8F" w:rsidRDefault="044A4A8F" w14:paraId="11A28724" w14:textId="2E76CA5E"/>
        </w:tc>
        <w:tc>
          <w:tcPr>
            <w:tcW w:w="6810" w:type="dxa"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:rsidR="044A4A8F" w:rsidRDefault="044A4A8F" w14:paraId="6110B68F" w14:textId="4C01BC4B"/>
        </w:tc>
      </w:tr>
      <w:tr w:rsidR="044A4A8F" w:rsidTr="044A4A8F" w14:paraId="334D6806">
        <w:tc>
          <w:tcPr>
            <w:tcW w:w="1515" w:type="dxa"/>
            <w:tcMar>
              <w:left w:w="108" w:type="dxa"/>
              <w:right w:w="108" w:type="dxa"/>
            </w:tcMar>
            <w:vAlign w:val="top"/>
          </w:tcPr>
          <w:p w:rsidR="044A4A8F" w:rsidP="044A4A8F" w:rsidRDefault="044A4A8F" w14:paraId="0A1AA8ED" w14:textId="0389E8E6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44A4A8F" w:rsidR="044A4A8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Application:</w:t>
            </w:r>
          </w:p>
        </w:tc>
        <w:tc>
          <w:tcPr>
            <w:tcW w:w="6810" w:type="dxa"/>
            <w:tcMar>
              <w:left w:w="108" w:type="dxa"/>
              <w:right w:w="108" w:type="dxa"/>
            </w:tcMar>
            <w:vAlign w:val="top"/>
          </w:tcPr>
          <w:p w:rsidR="044A4A8F" w:rsidP="044A4A8F" w:rsidRDefault="044A4A8F" w14:paraId="23A4B2F0" w14:textId="0C51C35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44A4A8F" w:rsidR="044A4A8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2022/1164</w:t>
            </w:r>
          </w:p>
        </w:tc>
      </w:tr>
      <w:tr w:rsidR="044A4A8F" w:rsidTr="044A4A8F" w14:paraId="1148FF61">
        <w:tc>
          <w:tcPr>
            <w:tcW w:w="1515" w:type="dxa"/>
            <w:tcMar>
              <w:left w:w="108" w:type="dxa"/>
              <w:right w:w="108" w:type="dxa"/>
            </w:tcMar>
            <w:vAlign w:val="top"/>
          </w:tcPr>
          <w:p w:rsidR="044A4A8F" w:rsidP="044A4A8F" w:rsidRDefault="044A4A8F" w14:paraId="088A747A" w14:textId="41FF2FB9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44A4A8F" w:rsidR="044A4A8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Proposal:</w:t>
            </w:r>
          </w:p>
        </w:tc>
        <w:tc>
          <w:tcPr>
            <w:tcW w:w="6810" w:type="dxa"/>
            <w:tcMar>
              <w:left w:w="108" w:type="dxa"/>
              <w:right w:w="108" w:type="dxa"/>
            </w:tcMar>
            <w:vAlign w:val="top"/>
          </w:tcPr>
          <w:p w:rsidR="044A4A8F" w:rsidP="044A4A8F" w:rsidRDefault="044A4A8F" w14:paraId="7E7F601B" w14:textId="04633E0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44A4A8F" w:rsidR="044A4A8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Change of use of existing equestrian building to Class E shop</w:t>
            </w:r>
          </w:p>
        </w:tc>
      </w:tr>
      <w:tr w:rsidR="044A4A8F" w:rsidTr="044A4A8F" w14:paraId="1114A567">
        <w:tc>
          <w:tcPr>
            <w:tcW w:w="1515" w:type="dxa"/>
            <w:tcMar>
              <w:left w:w="108" w:type="dxa"/>
              <w:right w:w="108" w:type="dxa"/>
            </w:tcMar>
            <w:vAlign w:val="top"/>
          </w:tcPr>
          <w:p w:rsidR="044A4A8F" w:rsidP="044A4A8F" w:rsidRDefault="044A4A8F" w14:paraId="06A71771" w14:textId="0021DD62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44A4A8F" w:rsidR="044A4A8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Location:</w:t>
            </w:r>
          </w:p>
        </w:tc>
        <w:tc>
          <w:tcPr>
            <w:tcW w:w="6810" w:type="dxa"/>
            <w:tcMar>
              <w:left w:w="108" w:type="dxa"/>
              <w:right w:w="108" w:type="dxa"/>
            </w:tcMar>
            <w:vAlign w:val="top"/>
          </w:tcPr>
          <w:p w:rsidR="044A4A8F" w:rsidP="044A4A8F" w:rsidRDefault="044A4A8F" w14:paraId="0193716B" w14:textId="3400D08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44A4A8F" w:rsidR="044A4A8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Whitewood House Farm, Whitewood Lane, Horne, Horley, Surrey, RH6 9LD</w:t>
            </w:r>
          </w:p>
          <w:p w:rsidR="044A4A8F" w:rsidP="044A4A8F" w:rsidRDefault="044A4A8F" w14:paraId="6AD0465F" w14:textId="1737A860">
            <w:pPr>
              <w:rPr>
                <w:sz w:val="18"/>
                <w:szCs w:val="18"/>
              </w:rPr>
            </w:pPr>
            <w:r>
              <w:br/>
            </w:r>
          </w:p>
        </w:tc>
      </w:tr>
    </w:tbl>
    <w:p w:rsidR="044A4A8F" w:rsidP="044A4A8F" w:rsidRDefault="044A4A8F" w14:paraId="0EACE7DD" w14:textId="3D2C43E5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</w:p>
    <w:p w:rsidR="75D76DF6" w:rsidP="75D76DF6" w:rsidRDefault="75D76DF6" w14:paraId="63A30C6A" w14:textId="42DB962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</w:p>
    <w:p w:rsidR="75D76DF6" w:rsidP="75D76DF6" w:rsidRDefault="75D76DF6" w14:paraId="1C53C211" w14:textId="0FB6DE34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</w:p>
    <w:p w:rsidR="75D76DF6" w:rsidP="75D76DF6" w:rsidRDefault="75D76DF6" w14:paraId="54277AD9" w14:textId="1B7CBD0B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</w:p>
    <w:p w:rsidR="75D76DF6" w:rsidP="75D76DF6" w:rsidRDefault="75D76DF6" w14:paraId="37639F1C" w14:textId="66399F71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</w:p>
    <w:p w:rsidR="75D76DF6" w:rsidP="75D76DF6" w:rsidRDefault="75D76DF6" w14:paraId="6D1B77AE" w14:textId="4CD40DA9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</w:p>
    <w:p w:rsidR="5CB87479" w:rsidP="527BA820" w:rsidRDefault="5CB87479" w14:paraId="56CDD9FA" w14:textId="059A3376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  <w:r w:rsidRPr="527BA820" w:rsidR="527BA82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  <w:t xml:space="preserve">9 Parish Environment / Cricket Club </w:t>
      </w:r>
    </w:p>
    <w:p w:rsidR="527BA820" w:rsidP="527BA820" w:rsidRDefault="527BA820" w14:paraId="2262D4B1" w14:textId="1FF879CB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</w:pPr>
    </w:p>
    <w:p w:rsidR="527BA820" w:rsidP="75D76DF6" w:rsidRDefault="527BA820" w14:paraId="1B7A1D79" w14:textId="15EA30C2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>9.1  Quote</w:t>
      </w: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 xml:space="preserve"> for changing room doors at Cricket Club </w:t>
      </w:r>
    </w:p>
    <w:p w:rsidR="527BA820" w:rsidP="044A4A8F" w:rsidRDefault="527BA820" w14:paraId="107AC8A6" w14:textId="7F9DFCED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044A4A8F" w:rsidR="044A4A8F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  <w:t>Supply and Install White UPVC A rated Security Doors x 2.</w:t>
      </w:r>
      <w:r>
        <w:br/>
      </w:r>
      <w:r w:rsidRPr="044A4A8F" w:rsidR="044A4A8F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  <w:t>Doors to have Solid Panel Glazing.</w:t>
      </w:r>
      <w:r>
        <w:br/>
      </w:r>
      <w:r w:rsidRPr="044A4A8F" w:rsidR="044A4A8F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  <w:t>Multipoint Security Locking for Maximum Security.</w:t>
      </w:r>
      <w:r>
        <w:br/>
      </w:r>
      <w:r w:rsidRPr="044A4A8F" w:rsidR="044A4A8F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  <w:t xml:space="preserve">£2604 </w:t>
      </w:r>
      <w:r w:rsidRPr="044A4A8F" w:rsidR="044A4A8F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  <w:t>inc</w:t>
      </w:r>
      <w:r w:rsidRPr="044A4A8F" w:rsidR="044A4A8F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  <w:t xml:space="preserve"> vat</w:t>
      </w:r>
    </w:p>
    <w:p w:rsidR="527BA820" w:rsidP="75D76DF6" w:rsidRDefault="527BA820" w14:paraId="5BD9DCE9" w14:textId="44653708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</w:pP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  <w:t xml:space="preserve">Do members accept the quote? </w:t>
      </w:r>
      <w:r w:rsidRPr="75D76DF6" w:rsidR="75D76DF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  <w:t xml:space="preserve">– Supplier is the same one who has installed rest of windows / doors </w:t>
      </w:r>
    </w:p>
    <w:p w:rsidR="527BA820" w:rsidP="75D76DF6" w:rsidRDefault="527BA820" w14:paraId="6829C304" w14:textId="10A9778F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</w:pPr>
      <w:r>
        <w:br/>
      </w: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  <w:t>9.2</w:t>
      </w: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  <w:t xml:space="preserve"> Update on Cricket club meeting from Chairman.</w:t>
      </w:r>
    </w:p>
    <w:p w:rsidR="75D76DF6" w:rsidP="75D76DF6" w:rsidRDefault="75D76DF6" w14:paraId="0640DE51" w14:textId="1B7D435B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</w:pPr>
    </w:p>
    <w:p w:rsidR="75D76DF6" w:rsidP="75D76DF6" w:rsidRDefault="75D76DF6" w14:paraId="68E8F4DE" w14:textId="2BE609AE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</w:pP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  <w:t xml:space="preserve">9.3 </w:t>
      </w: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  <w:t xml:space="preserve">Quotes / </w:t>
      </w: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  <w:t>choices  for</w:t>
      </w: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  <w:t xml:space="preserve"> wall and floor coverings in kitchen area to be considered a meeting. </w:t>
      </w:r>
    </w:p>
    <w:p w:rsidR="75D76DF6" w:rsidP="75D76DF6" w:rsidRDefault="75D76DF6" w14:paraId="67775AD6" w14:textId="5492C9CC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</w:pP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  <w:t xml:space="preserve">How do members wish to </w:t>
      </w: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  <w:t>proceed</w:t>
      </w: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  <w:t>?</w:t>
      </w:r>
    </w:p>
    <w:p w:rsidR="527BA820" w:rsidP="044A4A8F" w:rsidRDefault="527BA820" w14:paraId="57357ADE" w14:textId="3FEC29A7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</w:pPr>
      <w:r w:rsidRPr="044A4A8F" w:rsidR="044A4A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  <w:t xml:space="preserve"> </w:t>
      </w:r>
    </w:p>
    <w:p w:rsidR="044A4A8F" w:rsidP="75D76DF6" w:rsidRDefault="044A4A8F" w14:paraId="2FF09B77" w14:textId="52368D5C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</w:pP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  <w:t xml:space="preserve">9.4 </w:t>
      </w: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  <w:t xml:space="preserve">The Local Government Boundary Commission for England (LGBCE) will shortly be </w:t>
      </w: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  <w:t>conducing</w:t>
      </w: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  <w:t xml:space="preserve"> an electoral review of Tandridge District Council. During this review, the Commission will consider the future size of Tandridge District Council, as well as future ward boundaries.</w:t>
      </w:r>
    </w:p>
    <w:p w:rsidR="044A4A8F" w:rsidP="75D76DF6" w:rsidRDefault="044A4A8F" w14:paraId="715E1FCE" w14:textId="008868AB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</w:pP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  <w:t xml:space="preserve">There </w:t>
      </w: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  <w:t>won’t</w:t>
      </w: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  <w:t xml:space="preserve"> be a direct impact on Parish </w:t>
      </w: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  <w:t>Councils</w:t>
      </w: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  <w:t xml:space="preserve"> but the LGBCE will seek the views of Parish Councils as they consider the ward arrangements.</w:t>
      </w:r>
    </w:p>
    <w:p w:rsidR="044A4A8F" w:rsidP="044A4A8F" w:rsidRDefault="044A4A8F" w14:paraId="372B8371" w14:textId="4E9499B7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</w:pPr>
      <w:r w:rsidRPr="044A4A8F" w:rsidR="044A4A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  <w:t xml:space="preserve">The Commission has therefore asked us to set up a virtual briefing for all Parish Clerks on Wednesday 13 December at 7pm. I will shortly be sending out an invitation. </w:t>
      </w:r>
      <w:r w:rsidRPr="044A4A8F" w:rsidR="044A4A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  <w:t>I’d</w:t>
      </w:r>
      <w:r w:rsidRPr="044A4A8F" w:rsidR="044A4A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  <w:t xml:space="preserve"> be grateful if you could respond to that to let me and the LGBCE know if you are able to attend. If you are not, </w:t>
      </w:r>
      <w:r w:rsidRPr="044A4A8F" w:rsidR="044A4A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  <w:t>you’d</w:t>
      </w:r>
      <w:r w:rsidRPr="044A4A8F" w:rsidR="044A4A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GB"/>
        </w:rPr>
        <w:t xml:space="preserve"> be welcome to send a representative from the Parish Council. The briefing is specifically for Parish Clerks, but Parish Councillors may attend too.</w:t>
      </w:r>
    </w:p>
    <w:p w:rsidR="044A4A8F" w:rsidP="044A4A8F" w:rsidRDefault="044A4A8F" w14:paraId="38EF71E6" w14:textId="4B8276D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</w:p>
    <w:p w:rsidR="044A4A8F" w:rsidP="044A4A8F" w:rsidRDefault="044A4A8F" w14:paraId="00799A2B" w14:textId="641F2BB1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  <w:bookmarkStart w:name="_Int_33dI9trq" w:id="2032225777"/>
      <w:r w:rsidRPr="044A4A8F" w:rsidR="044A4A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  <w:t>Would any</w:t>
      </w:r>
      <w:bookmarkEnd w:id="2032225777"/>
      <w:r w:rsidRPr="044A4A8F" w:rsidR="044A4A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  <w:t xml:space="preserve"> </w:t>
      </w:r>
      <w:bookmarkStart w:name="_Int_uko7EFwM" w:id="2035078153"/>
      <w:r w:rsidRPr="044A4A8F" w:rsidR="044A4A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  <w:t>members</w:t>
      </w:r>
      <w:bookmarkEnd w:id="2035078153"/>
      <w:r w:rsidRPr="044A4A8F" w:rsidR="044A4A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  <w:t xml:space="preserve"> like to attend or would like to make any </w:t>
      </w:r>
      <w:r w:rsidRPr="044A4A8F" w:rsidR="044A4A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  <w:t>comments ?</w:t>
      </w:r>
    </w:p>
    <w:p w:rsidR="044A4A8F" w:rsidP="044A4A8F" w:rsidRDefault="044A4A8F" w14:paraId="18DC9146" w14:textId="6EE7D676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</w:p>
    <w:p w:rsidR="044A4A8F" w:rsidP="044A4A8F" w:rsidRDefault="044A4A8F" w14:paraId="2F273AA6" w14:textId="49820552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</w:p>
    <w:p w:rsidR="044A4A8F" w:rsidP="044A4A8F" w:rsidRDefault="044A4A8F" w14:paraId="1272898F" w14:textId="3FD13373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</w:p>
    <w:p w:rsidR="527BA820" w:rsidP="527BA820" w:rsidRDefault="527BA820" w14:paraId="00B4A665" w14:textId="5A9766D5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  <w:r w:rsidRPr="527BA820" w:rsidR="527BA82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  <w:t xml:space="preserve">11.FINANCIAL </w:t>
      </w:r>
    </w:p>
    <w:p w:rsidR="71784728" w:rsidP="2E3E0236" w:rsidRDefault="71784728" w14:paraId="2468B22D" w14:textId="521FB0BB">
      <w:pPr>
        <w:keepNext w:val="1"/>
        <w:rPr>
          <w:rFonts w:ascii="Calibri Light" w:hAnsi="Calibri Light" w:eastAsia="Arial" w:cs="Calibri Light"/>
          <w:sz w:val="18"/>
          <w:szCs w:val="18"/>
        </w:rPr>
      </w:pPr>
      <w:r w:rsidRPr="044A4A8F" w:rsidR="044A4A8F">
        <w:rPr>
          <w:rFonts w:ascii="Calibri Light" w:hAnsi="Calibri Light"/>
          <w:sz w:val="18"/>
          <w:szCs w:val="18"/>
        </w:rPr>
        <w:t>11.1 To approve payments for November 2022 *</w:t>
      </w:r>
    </w:p>
    <w:p w:rsidR="044A4A8F" w:rsidP="044A4A8F" w:rsidRDefault="044A4A8F" w14:paraId="42DA23CB" w14:textId="3D0DF517">
      <w:pPr>
        <w:pStyle w:val="Normal"/>
        <w:keepNext w:val="1"/>
        <w:rPr>
          <w:rFonts w:ascii="Calibri Light" w:hAnsi="Calibri Light"/>
          <w:sz w:val="18"/>
          <w:szCs w:val="18"/>
        </w:rPr>
      </w:pPr>
      <w:r w:rsidRPr="044A4A8F" w:rsidR="044A4A8F">
        <w:rPr>
          <w:rFonts w:ascii="Calibri Light" w:hAnsi="Calibri Light"/>
          <w:sz w:val="18"/>
          <w:szCs w:val="18"/>
        </w:rPr>
        <w:t>TEEC £151.19 (website hosting )</w:t>
      </w:r>
    </w:p>
    <w:p w:rsidR="044A4A8F" w:rsidP="044A4A8F" w:rsidRDefault="044A4A8F" w14:paraId="090D3DB5" w14:textId="741F7452">
      <w:pPr>
        <w:pStyle w:val="Normal"/>
        <w:keepNext w:val="1"/>
        <w:rPr>
          <w:rFonts w:ascii="Calibri Light" w:hAnsi="Calibri Light"/>
          <w:sz w:val="18"/>
          <w:szCs w:val="18"/>
        </w:rPr>
      </w:pPr>
      <w:r w:rsidRPr="475629D6" w:rsidR="475629D6">
        <w:rPr>
          <w:rFonts w:ascii="Calibri Light" w:hAnsi="Calibri Light"/>
          <w:sz w:val="18"/>
          <w:szCs w:val="18"/>
        </w:rPr>
        <w:t>Duke Windows and Doors £4146</w:t>
      </w:r>
    </w:p>
    <w:p w:rsidR="475629D6" w:rsidP="475629D6" w:rsidRDefault="475629D6" w14:paraId="28CC3045" w14:textId="205FBD48">
      <w:pPr>
        <w:pStyle w:val="Normal"/>
        <w:keepNext w:val="1"/>
        <w:rPr>
          <w:rFonts w:ascii="Calibri Light" w:hAnsi="Calibri Light"/>
          <w:sz w:val="18"/>
          <w:szCs w:val="18"/>
        </w:rPr>
      </w:pPr>
      <w:r w:rsidRPr="75D76DF6" w:rsidR="75D76DF6">
        <w:rPr>
          <w:rFonts w:ascii="Calibri Light" w:hAnsi="Calibri Light"/>
          <w:sz w:val="18"/>
          <w:szCs w:val="18"/>
        </w:rPr>
        <w:t xml:space="preserve">To approve the </w:t>
      </w:r>
      <w:r w:rsidRPr="75D76DF6" w:rsidR="75D76DF6">
        <w:rPr>
          <w:rFonts w:ascii="Calibri Light" w:hAnsi="Calibri Light"/>
          <w:sz w:val="18"/>
          <w:szCs w:val="18"/>
        </w:rPr>
        <w:t>Clerks  annual</w:t>
      </w:r>
      <w:r w:rsidRPr="75D76DF6" w:rsidR="75D76DF6">
        <w:rPr>
          <w:rFonts w:ascii="Calibri Light" w:hAnsi="Calibri Light"/>
          <w:sz w:val="18"/>
          <w:szCs w:val="18"/>
        </w:rPr>
        <w:t xml:space="preserve"> increase in salary in line with NJC pay scales – </w:t>
      </w:r>
      <w:bookmarkStart w:name="_Int_7WrlWMQJ" w:id="1104760802"/>
      <w:r w:rsidRPr="75D76DF6" w:rsidR="75D76DF6">
        <w:rPr>
          <w:rFonts w:ascii="Calibri Light" w:hAnsi="Calibri Light"/>
          <w:sz w:val="18"/>
          <w:szCs w:val="18"/>
        </w:rPr>
        <w:t>PayScale</w:t>
      </w:r>
      <w:bookmarkEnd w:id="1104760802"/>
      <w:r w:rsidRPr="75D76DF6" w:rsidR="75D76DF6">
        <w:rPr>
          <w:rFonts w:ascii="Calibri Light" w:hAnsi="Calibri Light"/>
          <w:sz w:val="18"/>
          <w:szCs w:val="18"/>
        </w:rPr>
        <w:t xml:space="preserve"> level 20 due April 2022, delay due to union negotiations, </w:t>
      </w:r>
      <w:r w:rsidRPr="75D76DF6" w:rsidR="75D76DF6">
        <w:rPr>
          <w:rFonts w:ascii="Calibri Light" w:hAnsi="Calibri Light"/>
          <w:sz w:val="18"/>
          <w:szCs w:val="18"/>
        </w:rPr>
        <w:t>payscales</w:t>
      </w:r>
      <w:r w:rsidRPr="75D76DF6" w:rsidR="75D76DF6">
        <w:rPr>
          <w:rFonts w:ascii="Calibri Light" w:hAnsi="Calibri Light"/>
          <w:sz w:val="18"/>
          <w:szCs w:val="18"/>
        </w:rPr>
        <w:t xml:space="preserve"> have only just been released. Back dated to April in November pay*</w:t>
      </w:r>
    </w:p>
    <w:p w:rsidR="044A4A8F" w:rsidP="75D76DF6" w:rsidRDefault="044A4A8F" w14:paraId="3F00720E" w14:textId="4931612E">
      <w:pPr>
        <w:pStyle w:val="Normal"/>
        <w:keepNext w:val="1"/>
        <w:rPr>
          <w:rFonts w:ascii="Calibri Light" w:hAnsi="Calibri Light"/>
          <w:b w:val="1"/>
          <w:bCs w:val="1"/>
          <w:sz w:val="18"/>
          <w:szCs w:val="18"/>
        </w:rPr>
      </w:pPr>
      <w:r w:rsidRPr="75D76DF6" w:rsidR="75D76DF6">
        <w:rPr>
          <w:rFonts w:ascii="Calibri Light" w:hAnsi="Calibri Light"/>
          <w:b w:val="1"/>
          <w:bCs w:val="1"/>
          <w:sz w:val="18"/>
          <w:szCs w:val="18"/>
        </w:rPr>
        <w:t xml:space="preserve">Do </w:t>
      </w:r>
      <w:bookmarkStart w:name="_Int_AUG1kD5c" w:id="1375719742"/>
      <w:r w:rsidRPr="75D76DF6" w:rsidR="75D76DF6">
        <w:rPr>
          <w:rFonts w:ascii="Calibri Light" w:hAnsi="Calibri Light"/>
          <w:b w:val="1"/>
          <w:bCs w:val="1"/>
          <w:sz w:val="18"/>
          <w:szCs w:val="18"/>
        </w:rPr>
        <w:t xml:space="preserve">members approve these </w:t>
      </w:r>
      <w:r w:rsidRPr="75D76DF6" w:rsidR="75D76DF6">
        <w:rPr>
          <w:rFonts w:ascii="Calibri Light" w:hAnsi="Calibri Light"/>
          <w:b w:val="1"/>
          <w:bCs w:val="1"/>
          <w:sz w:val="18"/>
          <w:szCs w:val="18"/>
        </w:rPr>
        <w:t>payments ?</w:t>
      </w:r>
      <w:bookmarkEnd w:id="1375719742"/>
      <w:r w:rsidRPr="75D76DF6" w:rsidR="75D76DF6">
        <w:rPr>
          <w:rFonts w:ascii="Calibri Light" w:hAnsi="Calibri Light"/>
          <w:b w:val="1"/>
          <w:bCs w:val="1"/>
          <w:sz w:val="18"/>
          <w:szCs w:val="18"/>
        </w:rPr>
        <w:t xml:space="preserve"> </w:t>
      </w:r>
    </w:p>
    <w:p w:rsidR="4F64C046" w:rsidP="57F540AB" w:rsidRDefault="4F64C046" w14:paraId="239B7D4D" w14:textId="3F08A94A">
      <w:pPr>
        <w:pStyle w:val="Normal"/>
        <w:keepNext w:val="1"/>
        <w:rPr>
          <w:rFonts w:ascii="Calibri Light" w:hAnsi="Calibri Light" w:eastAsia="Times New Roman" w:cs="Times New Roman"/>
          <w:sz w:val="18"/>
          <w:szCs w:val="18"/>
        </w:rPr>
      </w:pPr>
      <w:r w:rsidRPr="75D76DF6" w:rsidR="75D76DF6">
        <w:rPr>
          <w:rFonts w:ascii="Calibri Light" w:hAnsi="Calibri Light" w:eastAsia="Times New Roman" w:cs="Times New Roman"/>
          <w:sz w:val="18"/>
          <w:szCs w:val="18"/>
        </w:rPr>
        <w:t>11.2 T</w:t>
      </w:r>
      <w:r w:rsidRPr="75D76DF6" w:rsidR="75D76DF6">
        <w:rPr>
          <w:rFonts w:ascii="Calibri Light" w:hAnsi="Calibri Light" w:eastAsia="Times New Roman" w:cs="Times New Roman"/>
          <w:b w:val="1"/>
          <w:bCs w:val="1"/>
          <w:sz w:val="18"/>
          <w:szCs w:val="18"/>
        </w:rPr>
        <w:t>o approve October financ</w:t>
      </w:r>
      <w:r w:rsidRPr="75D76DF6" w:rsidR="75D76DF6">
        <w:rPr>
          <w:rFonts w:ascii="Calibri Light" w:hAnsi="Calibri Light" w:eastAsia="Times New Roman" w:cs="Times New Roman"/>
          <w:b w:val="1"/>
          <w:bCs w:val="1"/>
          <w:sz w:val="18"/>
          <w:szCs w:val="18"/>
        </w:rPr>
        <w:t xml:space="preserve">e </w:t>
      </w:r>
      <w:r w:rsidRPr="75D76DF6" w:rsidR="75D76DF6">
        <w:rPr>
          <w:rFonts w:ascii="Calibri Light" w:hAnsi="Calibri Light" w:eastAsia="Times New Roman" w:cs="Times New Roman"/>
          <w:b w:val="1"/>
          <w:bCs w:val="1"/>
          <w:sz w:val="18"/>
          <w:szCs w:val="18"/>
        </w:rPr>
        <w:t xml:space="preserve">reports </w:t>
      </w:r>
      <w:r w:rsidRPr="75D76DF6" w:rsidR="75D76DF6">
        <w:rPr>
          <w:rFonts w:ascii="Calibri Light" w:hAnsi="Calibri Light" w:eastAsia="Times New Roman" w:cs="Times New Roman"/>
          <w:sz w:val="18"/>
          <w:szCs w:val="18"/>
        </w:rPr>
        <w:t xml:space="preserve"> *</w:t>
      </w:r>
    </w:p>
    <w:p w:rsidR="39D47A3E" w:rsidP="39D47A3E" w:rsidRDefault="39D47A3E" w14:paraId="4D348E8D" w14:textId="053C094E">
      <w:pPr>
        <w:pStyle w:val="Normal"/>
        <w:keepNext w:val="1"/>
        <w:rPr>
          <w:rFonts w:ascii="Calibri Light" w:hAnsi="Calibri Light" w:eastAsia="Times New Roman" w:cs="Times New Roman"/>
          <w:sz w:val="18"/>
          <w:szCs w:val="18"/>
        </w:rPr>
      </w:pPr>
      <w:r w:rsidRPr="39D47A3E" w:rsidR="39D47A3E">
        <w:rPr>
          <w:rFonts w:ascii="Calibri Light" w:hAnsi="Calibri Light" w:eastAsia="Times New Roman" w:cs="Times New Roman"/>
          <w:sz w:val="18"/>
          <w:szCs w:val="18"/>
        </w:rPr>
        <w:t>11.3 To consider draft budget proposal *</w:t>
      </w:r>
    </w:p>
    <w:p w:rsidR="4F64C046" w:rsidP="75D76DF6" w:rsidRDefault="4F64C046" w14:paraId="60D44A6F" w14:textId="13F9DF4A">
      <w:pPr>
        <w:pStyle w:val="Normal"/>
        <w:keepNext w:val="1"/>
        <w:rPr>
          <w:rFonts w:ascii="Calibri Light" w:hAnsi="Calibri Light"/>
          <w:b w:val="1"/>
          <w:bCs w:val="1"/>
          <w:sz w:val="18"/>
          <w:szCs w:val="18"/>
        </w:rPr>
      </w:pPr>
      <w:r w:rsidRPr="75D76DF6" w:rsidR="75D76DF6">
        <w:rPr>
          <w:rFonts w:ascii="Calibri Light" w:hAnsi="Calibri Light" w:eastAsia="Times New Roman" w:cs="Times New Roman"/>
          <w:sz w:val="18"/>
          <w:szCs w:val="18"/>
        </w:rPr>
        <w:t xml:space="preserve"> </w:t>
      </w:r>
      <w:r w:rsidRPr="75D76DF6" w:rsidR="75D76DF6">
        <w:rPr>
          <w:rFonts w:ascii="Calibri Light" w:hAnsi="Calibri Light"/>
          <w:b w:val="1"/>
          <w:bCs w:val="1"/>
          <w:sz w:val="18"/>
          <w:szCs w:val="18"/>
        </w:rPr>
        <w:t>Do members approve the draft budget propsal?</w:t>
      </w:r>
    </w:p>
    <w:p w:rsidR="2E3E0236" w:rsidP="3577E08A" w:rsidRDefault="2E3E0236" w14:paraId="2DCE0253" w14:textId="1402998C">
      <w:pPr>
        <w:pStyle w:val="Normal"/>
        <w:rPr>
          <w:rFonts w:ascii="Times New Roman" w:hAnsi="Times New Roman" w:eastAsia="Times New Roman" w:cs="Times New Roman"/>
          <w:sz w:val="18"/>
          <w:szCs w:val="18"/>
        </w:rPr>
      </w:pPr>
    </w:p>
    <w:p w:rsidR="10445616" w:rsidP="41F5B701" w:rsidRDefault="10445616" w14:paraId="1A011C5E" w14:textId="18BB9D7E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</w:pP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>12. Proposed Meeti</w:t>
      </w: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 xml:space="preserve">ng Dates  </w:t>
      </w: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 xml:space="preserve">for 2023 </w:t>
      </w:r>
    </w:p>
    <w:p w:rsidR="044A4A8F" w:rsidP="044A4A8F" w:rsidRDefault="044A4A8F" w14:paraId="26BB8BE5" w14:textId="49BB8603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</w:pPr>
    </w:p>
    <w:p w:rsidR="10445616" w:rsidP="39D47A3E" w:rsidRDefault="10445616" w14:paraId="42E280F0" w14:textId="253FFBE3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</w:pP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>23/1/23, 20/2/23, 27/3/23 ,24/4/</w:t>
      </w: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>23 ,</w:t>
      </w: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 xml:space="preserve"> May meeting TBC due to coronation / election  </w:t>
      </w: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>poss</w:t>
      </w: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 xml:space="preserve"> - 22/5/</w:t>
      </w: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>23 ,</w:t>
      </w: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 xml:space="preserve"> 19/6/</w:t>
      </w: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>23 ,</w:t>
      </w: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 xml:space="preserve"> 17/7/</w:t>
      </w: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>23 ,</w:t>
      </w:r>
      <w:r w:rsidRPr="75D76DF6" w:rsidR="75D76D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 xml:space="preserve"> 18/9/23, 16/10/23, 20/11/23 ,11/12/23 </w:t>
      </w:r>
    </w:p>
    <w:p w:rsidR="10445616" w:rsidP="10445616" w:rsidRDefault="10445616" w14:paraId="5BE2D4E3" w14:textId="5CC98864">
      <w:pPr>
        <w:pStyle w:val="Normal"/>
        <w:rPr>
          <w:rFonts w:ascii="Times New Roman" w:hAnsi="Times New Roman" w:eastAsia="Times New Roman" w:cs="Times New Roman"/>
          <w:b w:val="1"/>
          <w:bCs w:val="1"/>
          <w:sz w:val="18"/>
          <w:szCs w:val="18"/>
          <w:u w:val="none"/>
        </w:rPr>
      </w:pPr>
    </w:p>
    <w:p w:rsidR="10445616" w:rsidP="5CB87479" w:rsidRDefault="10445616" w14:paraId="0875DAB5" w14:textId="38B8C2AD">
      <w:pPr>
        <w:pStyle w:val="Normal"/>
        <w:ind w:left="0"/>
        <w:rPr>
          <w:rFonts w:ascii="Times New Roman" w:hAnsi="Times New Roman" w:eastAsia="Times New Roman" w:cs="Times New Roman"/>
          <w:b w:val="1"/>
          <w:bCs w:val="1"/>
          <w:sz w:val="18"/>
          <w:szCs w:val="18"/>
          <w:u w:val="none"/>
        </w:rPr>
      </w:pPr>
      <w:r w:rsidRPr="044A4A8F" w:rsidR="044A4A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 xml:space="preserve">* Circulated to councillors </w:t>
      </w:r>
    </w:p>
    <w:sectPr w:rsidRPr="009C18F9" w:rsidR="009C18F9">
      <w:pgSz w:w="11907" w:h="16839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3F0E" w:rsidP="009C18F9" w:rsidRDefault="00553F0E" w14:paraId="3EF3A9D7" w14:textId="77777777">
      <w:r>
        <w:separator/>
      </w:r>
    </w:p>
  </w:endnote>
  <w:endnote w:type="continuationSeparator" w:id="0">
    <w:p w:rsidR="00553F0E" w:rsidP="009C18F9" w:rsidRDefault="00553F0E" w14:paraId="11F4818E" w14:textId="77777777">
      <w:r>
        <w:continuationSeparator/>
      </w:r>
    </w:p>
  </w:endnote>
  <w:endnote w:type="continuationNotice" w:id="1">
    <w:p w:rsidR="00553F0E" w:rsidRDefault="00553F0E" w14:paraId="6043C86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rlito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4D"/>
    <w:family w:val="script"/>
    <w:pitch w:val="variable"/>
    <w:sig w:usb0="00000003" w:usb1="00000000" w:usb2="00000000" w:usb3="00000000" w:csb0="00000001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3F0E" w:rsidP="009C18F9" w:rsidRDefault="00553F0E" w14:paraId="46648AF1" w14:textId="77777777">
      <w:r>
        <w:separator/>
      </w:r>
    </w:p>
  </w:footnote>
  <w:footnote w:type="continuationSeparator" w:id="0">
    <w:p w:rsidR="00553F0E" w:rsidP="009C18F9" w:rsidRDefault="00553F0E" w14:paraId="33E953F1" w14:textId="77777777">
      <w:r>
        <w:continuationSeparator/>
      </w:r>
    </w:p>
  </w:footnote>
  <w:footnote w:type="continuationNotice" w:id="1">
    <w:p w:rsidR="00553F0E" w:rsidRDefault="00553F0E" w14:paraId="3261CFFE" w14:textId="77777777"/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AUG1kD5c" int2:invalidationBookmarkName="" int2:hashCode="gVkZJHheXzSVFF" int2:id="KGUfU69v"/>
    <int2:bookmark int2:bookmarkName="_Int_7WrlWMQJ" int2:invalidationBookmarkName="" int2:hashCode="GnLI+VMuLRE6lB" int2:id="WQZHb0oW"/>
    <int2:bookmark int2:bookmarkName="_Int_33dI9trq" int2:invalidationBookmarkName="" int2:hashCode="fLFu4XTAKv2t9B" int2:id="RmEjRnEZ"/>
    <int2:bookmark int2:bookmarkName="_Int_uko7EFwM" int2:invalidationBookmarkName="" int2:hashCode="dtrS2GCSDqpLPJ" int2:id="YlpUqJk0"/>
    <int2:bookmark int2:bookmarkName="_Int_ENm81782" int2:invalidationBookmarkName="" int2:hashCode="Mj56pJ5moHh6GL" int2:id="8vYSRzIN"/>
    <int2:bookmark int2:bookmarkName="_Int_jOigTJjQ" int2:invalidationBookmarkName="" int2:hashCode="uTpQwpkyT+H/uZ" int2:id="3hx5uWA9"/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2227f639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5314f18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ce165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7143E11"/>
    <w:multiLevelType w:val="hybridMultilevel"/>
    <w:tmpl w:val="8CECDACC"/>
    <w:styleLink w:val="Numbered"/>
    <w:lvl w:ilvl="0" w:tplc="65C23A24">
      <w:start w:val="1"/>
      <w:numFmt w:val="decimal"/>
      <w:lvlText w:val="%1."/>
      <w:lvlJc w:val="left"/>
      <w:pPr>
        <w:ind w:left="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A8DE10">
      <w:start w:val="1"/>
      <w:numFmt w:val="decimal"/>
      <w:lvlText w:val="%2."/>
      <w:lvlJc w:val="left"/>
      <w:pPr>
        <w:ind w:left="1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CA1C02">
      <w:start w:val="1"/>
      <w:numFmt w:val="decimal"/>
      <w:lvlText w:val="%3."/>
      <w:lvlJc w:val="left"/>
      <w:pPr>
        <w:ind w:left="1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907994">
      <w:start w:val="1"/>
      <w:numFmt w:val="decimal"/>
      <w:lvlText w:val="%4."/>
      <w:lvlJc w:val="left"/>
      <w:pPr>
        <w:ind w:left="2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A8813C">
      <w:start w:val="1"/>
      <w:numFmt w:val="decimal"/>
      <w:lvlText w:val="%5."/>
      <w:lvlJc w:val="left"/>
      <w:pPr>
        <w:ind w:left="34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5A92CE">
      <w:start w:val="1"/>
      <w:numFmt w:val="decimal"/>
      <w:lvlText w:val="%6."/>
      <w:lvlJc w:val="left"/>
      <w:pPr>
        <w:ind w:left="4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961FCE">
      <w:start w:val="1"/>
      <w:numFmt w:val="decimal"/>
      <w:lvlText w:val="%7."/>
      <w:lvlJc w:val="left"/>
      <w:pPr>
        <w:ind w:left="5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342864">
      <w:start w:val="1"/>
      <w:numFmt w:val="decimal"/>
      <w:lvlText w:val="%8."/>
      <w:lvlJc w:val="left"/>
      <w:pPr>
        <w:ind w:left="5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2010E0">
      <w:start w:val="1"/>
      <w:numFmt w:val="decimal"/>
      <w:lvlText w:val="%9."/>
      <w:lvlJc w:val="left"/>
      <w:pPr>
        <w:ind w:left="6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50010A0"/>
    <w:multiLevelType w:val="hybridMultilevel"/>
    <w:tmpl w:val="8CECDACC"/>
    <w:numStyleLink w:val="Numbered"/>
  </w:abstractNum>
  <w:num w:numId="5">
    <w:abstractNumId w:val="4"/>
  </w: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F9"/>
    <w:rsid w:val="00031487"/>
    <w:rsid w:val="002C370F"/>
    <w:rsid w:val="004F46E5"/>
    <w:rsid w:val="00553F0E"/>
    <w:rsid w:val="006E06DB"/>
    <w:rsid w:val="00742816"/>
    <w:rsid w:val="007B584C"/>
    <w:rsid w:val="009C18F9"/>
    <w:rsid w:val="00A61FE5"/>
    <w:rsid w:val="00A7425F"/>
    <w:rsid w:val="00B32C2E"/>
    <w:rsid w:val="00BF338B"/>
    <w:rsid w:val="00CE5269"/>
    <w:rsid w:val="00E137DD"/>
    <w:rsid w:val="00FC0A87"/>
    <w:rsid w:val="044A4A8F"/>
    <w:rsid w:val="10445616"/>
    <w:rsid w:val="1AD56A84"/>
    <w:rsid w:val="2462F6DE"/>
    <w:rsid w:val="2824C6DA"/>
    <w:rsid w:val="2A31BE0F"/>
    <w:rsid w:val="2E3E0236"/>
    <w:rsid w:val="3577E08A"/>
    <w:rsid w:val="39D47A3E"/>
    <w:rsid w:val="40F38FE5"/>
    <w:rsid w:val="41F5B701"/>
    <w:rsid w:val="475629D6"/>
    <w:rsid w:val="4F64C046"/>
    <w:rsid w:val="527BA820"/>
    <w:rsid w:val="53C39152"/>
    <w:rsid w:val="57F540AB"/>
    <w:rsid w:val="5CB87479"/>
    <w:rsid w:val="64DC668E"/>
    <w:rsid w:val="64E55123"/>
    <w:rsid w:val="65CD4650"/>
    <w:rsid w:val="6ECDEA90"/>
    <w:rsid w:val="71784728"/>
    <w:rsid w:val="75D76DF6"/>
    <w:rsid w:val="7668E19D"/>
    <w:rsid w:val="7AD8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03121C"/>
  <w15:chartTrackingRefBased/>
  <w15:docId w15:val="{1CAC59F9-D906-4AB2-846F-75F89D38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18F9"/>
    <w:rPr>
      <w:rFonts w:ascii="Times New Roman" w:hAnsi="Times New Roman" w:eastAsia="Times New Roman" w:cs="Times New Roman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0" w:customStyle="1">
    <w:name w:val="Hyperlink.0"/>
    <w:basedOn w:val="DefaultParagraphFont"/>
    <w:rsid w:val="009C18F9"/>
    <w:rPr>
      <w:rFonts w:ascii="Calibri Light" w:hAnsi="Calibri Light" w:eastAsia="Calibri Light" w:cs="Calibri Light"/>
      <w:outline w:val="0"/>
      <w:color w:val="0000FF"/>
      <w:sz w:val="16"/>
      <w:szCs w:val="16"/>
      <w:u w:val="single" w:color="0000FF"/>
    </w:rPr>
  </w:style>
  <w:style w:type="numbering" w:styleId="Numbered" w:customStyle="1">
    <w:name w:val="Numbered"/>
    <w:rsid w:val="009C18F9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9C18F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eaderChar" w:customStyle="1">
    <w:name w:val="Header Char"/>
    <w:basedOn w:val="DefaultParagraphFont"/>
    <w:link w:val="Header"/>
    <w:uiPriority w:val="99"/>
    <w:rsid w:val="009C18F9"/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9C18F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FooterChar" w:customStyle="1">
    <w:name w:val="Footer Char"/>
    <w:basedOn w:val="DefaultParagraphFont"/>
    <w:link w:val="Footer"/>
    <w:uiPriority w:val="99"/>
    <w:rsid w:val="009C18F9"/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semiHidden/>
    <w:unhideWhenUsed/>
    <w:rsid w:val="009C18F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18F9"/>
    <w:pPr>
      <w:spacing w:before="100" w:beforeAutospacing="1" w:after="100" w:afterAutospacing="1"/>
    </w:pPr>
  </w:style>
  <w:style w:type="character" w:styleId="normaltextrun" w:customStyle="true">
    <w:name w:val="normaltextrun"/>
    <w:basedOn w:val="DefaultParagraphFont"/>
    <w:rsid w:val="4F64C046"/>
  </w:style>
  <w:style w:type="character" w:styleId="eop" w:customStyle="true">
    <w:name w:val="eop"/>
    <w:basedOn w:val="DefaultParagraphFont"/>
    <w:rsid w:val="4F64C046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6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43177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8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46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67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3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71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8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0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29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83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mailto:horneparishcouncil@hotmail.co.uk" TargetMode="External" Id="R623cb52f4e1c4978" /><Relationship Type="http://schemas.microsoft.com/office/2020/10/relationships/intelligence" Target="intelligence2.xml" Id="R302dd1efa35048b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Angela Baker</dc:creator>
  <keywords/>
  <dc:description/>
  <lastModifiedBy>Horne Parish Clerk</lastModifiedBy>
  <revision>31</revision>
  <dcterms:created xsi:type="dcterms:W3CDTF">2021-11-10T18:13:00.0000000Z</dcterms:created>
  <dcterms:modified xsi:type="dcterms:W3CDTF">2022-11-16T10:35:11.6125528Z</dcterms:modified>
</coreProperties>
</file>